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77E369B0" w:rsidR="00FF4F8E" w:rsidRDefault="00AC4F52" w:rsidP="00FF4F8E">
      <w:r>
        <w:t>-</w:t>
      </w:r>
    </w:p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A37EBF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67510F52" w:rsidR="00F6202D" w:rsidRPr="00A37EBF" w:rsidRDefault="008E0943" w:rsidP="00AE330F">
            <w:pPr>
              <w:pStyle w:val="Couverture-Sous-titre"/>
            </w:pPr>
            <w:r w:rsidRPr="00A37EBF">
              <w:t xml:space="preserve">Invitation </w:t>
            </w:r>
            <w:r w:rsidR="00A37EBF" w:rsidRPr="00A37EBF">
              <w:t>And</w:t>
            </w:r>
            <w:r w:rsidRPr="00A37EBF">
              <w:t xml:space="preserve"> inscription</w:t>
            </w:r>
          </w:p>
          <w:p w14:paraId="7FCAE10F" w14:textId="73DF8A11" w:rsidR="00FF4F8E" w:rsidRPr="00A37EBF" w:rsidRDefault="00A37EBF" w:rsidP="00AE330F">
            <w:pPr>
              <w:pStyle w:val="Couverture-Titre"/>
            </w:pPr>
            <w:r w:rsidRPr="00A37EBF">
              <w:t>Supplier i</w:t>
            </w:r>
            <w:r>
              <w:t>nformation email</w:t>
            </w:r>
          </w:p>
        </w:tc>
      </w:tr>
    </w:tbl>
    <w:p w14:paraId="2DDC4229" w14:textId="77777777" w:rsidR="007506F0" w:rsidRPr="00A37EBF" w:rsidRDefault="007506F0" w:rsidP="00F6202D">
      <w:pPr>
        <w:rPr>
          <w:lang w:val="en-US"/>
        </w:rPr>
      </w:pPr>
    </w:p>
    <w:p w14:paraId="75E2F403" w14:textId="77777777" w:rsidR="003D0B0B" w:rsidRPr="00A37EBF" w:rsidRDefault="003D0B0B" w:rsidP="00F6202D">
      <w:pPr>
        <w:rPr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01154C74" w:rsidR="007506F0" w:rsidRPr="00F6202D" w:rsidRDefault="008E0943" w:rsidP="008732C0">
            <w:pPr>
              <w:pStyle w:val="Couverture-Ref"/>
              <w:rPr>
                <w:lang w:val="en-US"/>
              </w:rPr>
            </w:pPr>
            <w:r>
              <w:t>4 décembre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676250ED" w:rsidR="007506F0" w:rsidRPr="00F6202D" w:rsidRDefault="0059242C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506F0" w:rsidRPr="00F6202D">
              <w:rPr>
                <w:lang w:val="en-US"/>
              </w:rPr>
              <w:t>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5D9AC53C" w:rsidR="007506F0" w:rsidRPr="00F6202D" w:rsidRDefault="00470A79" w:rsidP="008732C0">
            <w:pPr>
              <w:pStyle w:val="Couverture-Ref"/>
              <w:rPr>
                <w:lang w:val="en-US"/>
              </w:rPr>
            </w:pPr>
            <w:r>
              <w:t>JUNE 3rd 2024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CADEB01" w14:textId="77777777" w:rsidR="009A422C" w:rsidRDefault="009A422C" w:rsidP="00A37EBF">
      <w:pPr>
        <w:pStyle w:val="Sansinterligne"/>
        <w:rPr>
          <w:rFonts w:asciiTheme="majorHAnsi" w:hAnsiTheme="majorHAnsi"/>
          <w:lang w:val="en-US"/>
        </w:rPr>
      </w:pPr>
    </w:p>
    <w:p w14:paraId="5DC01537" w14:textId="77777777" w:rsidR="009A422C" w:rsidRDefault="009A422C" w:rsidP="00A37EBF">
      <w:pPr>
        <w:pStyle w:val="Sansinterligne"/>
        <w:rPr>
          <w:rFonts w:asciiTheme="majorHAnsi" w:hAnsiTheme="majorHAnsi"/>
          <w:lang w:val="en-US"/>
        </w:rPr>
      </w:pPr>
    </w:p>
    <w:p w14:paraId="4ED21B80" w14:textId="171D6533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  <w:r w:rsidRPr="00A37EBF">
        <w:rPr>
          <w:rFonts w:asciiTheme="majorHAnsi" w:hAnsiTheme="majorHAnsi"/>
          <w:lang w:val="en-US"/>
        </w:rPr>
        <w:t xml:space="preserve">Dear </w:t>
      </w:r>
      <w:r w:rsidRPr="00A37EBF">
        <w:rPr>
          <w:rFonts w:asciiTheme="majorHAnsi" w:hAnsiTheme="majorHAnsi"/>
          <w:highlight w:val="yellow"/>
          <w:lang w:val="en-US"/>
        </w:rPr>
        <w:t>xxx</w:t>
      </w:r>
      <w:r w:rsidRPr="00A37EBF">
        <w:rPr>
          <w:rFonts w:asciiTheme="majorHAnsi" w:hAnsiTheme="majorHAnsi"/>
          <w:lang w:val="en-US"/>
        </w:rPr>
        <w:t>,</w:t>
      </w:r>
    </w:p>
    <w:p w14:paraId="6D75CECB" w14:textId="77777777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</w:p>
    <w:p w14:paraId="6191EF05" w14:textId="507EF813" w:rsidR="002F178C" w:rsidRPr="00B0042F" w:rsidRDefault="002F178C" w:rsidP="00A37EBF">
      <w:pPr>
        <w:pStyle w:val="Sansinterligne"/>
        <w:rPr>
          <w:lang w:val="en-US"/>
        </w:rPr>
      </w:pPr>
      <w:r w:rsidRPr="00B0042F">
        <w:rPr>
          <w:lang w:val="en-US"/>
        </w:rPr>
        <w:t>Considering t</w:t>
      </w:r>
      <w:r w:rsidR="00A37EBF" w:rsidRPr="00B0042F">
        <w:rPr>
          <w:lang w:val="en-US"/>
        </w:rPr>
        <w:t xml:space="preserve">he </w:t>
      </w:r>
      <w:r w:rsidRPr="00B0042F">
        <w:rPr>
          <w:lang w:val="en-US"/>
        </w:rPr>
        <w:t xml:space="preserve">sophistication and </w:t>
      </w:r>
      <w:r w:rsidR="00A37EBF" w:rsidRPr="00B0042F">
        <w:rPr>
          <w:lang w:val="en-US"/>
        </w:rPr>
        <w:t>upsurge of fraud attempts,</w:t>
      </w:r>
      <w:r>
        <w:rPr>
          <w:rFonts w:asciiTheme="majorHAnsi" w:hAnsiTheme="majorHAnsi"/>
          <w:lang w:val="en-US"/>
        </w:rPr>
        <w:t xml:space="preserve"> [</w:t>
      </w:r>
      <w:r w:rsidRPr="002F178C">
        <w:rPr>
          <w:highlight w:val="yellow"/>
          <w:lang w:val="en-US"/>
        </w:rPr>
        <w:t>Name of your company</w:t>
      </w:r>
      <w:r>
        <w:rPr>
          <w:rFonts w:asciiTheme="majorHAnsi" w:hAnsiTheme="majorHAnsi"/>
          <w:lang w:val="en-US"/>
        </w:rPr>
        <w:t>]</w:t>
      </w:r>
      <w:r w:rsidRPr="00B0042F">
        <w:rPr>
          <w:lang w:val="en-US"/>
        </w:rPr>
        <w:t xml:space="preserve"> chose My Sis ID as an anti-fraud solution to help us </w:t>
      </w:r>
      <w:r w:rsidR="00C21E31" w:rsidRPr="00B0042F">
        <w:rPr>
          <w:lang w:val="en-US"/>
        </w:rPr>
        <w:t>tackle invoice frauds and fake suppliers</w:t>
      </w:r>
      <w:r w:rsidRPr="00B0042F">
        <w:rPr>
          <w:lang w:val="en-US"/>
        </w:rPr>
        <w:t xml:space="preserve">. </w:t>
      </w:r>
    </w:p>
    <w:p w14:paraId="1720C2FB" w14:textId="5EE4C94F" w:rsidR="002F178C" w:rsidRPr="00B0042F" w:rsidRDefault="002F178C" w:rsidP="00A37EBF">
      <w:pPr>
        <w:pStyle w:val="Sansinterligne"/>
        <w:rPr>
          <w:lang w:val="en-US"/>
        </w:rPr>
      </w:pPr>
    </w:p>
    <w:p w14:paraId="0A0BC966" w14:textId="02F1CBA8" w:rsidR="002F178C" w:rsidRPr="0081465F" w:rsidRDefault="002F178C" w:rsidP="00A37EBF">
      <w:pPr>
        <w:pStyle w:val="Sansinterligne"/>
        <w:rPr>
          <w:lang w:val="en-US"/>
        </w:rPr>
      </w:pPr>
      <w:r w:rsidRPr="0081465F">
        <w:rPr>
          <w:lang w:val="en-US"/>
        </w:rPr>
        <w:t xml:space="preserve">My Sis ID is </w:t>
      </w:r>
      <w:r w:rsidR="0081465F" w:rsidRPr="0081465F">
        <w:rPr>
          <w:lang w:val="en-US"/>
        </w:rPr>
        <w:t>t</w:t>
      </w:r>
      <w:r w:rsidR="0081465F">
        <w:rPr>
          <w:lang w:val="en-US"/>
        </w:rPr>
        <w:t>he</w:t>
      </w:r>
      <w:r w:rsidR="0081465F" w:rsidRPr="0081465F">
        <w:rPr>
          <w:lang w:val="en-US"/>
        </w:rPr>
        <w:t xml:space="preserve"> platform that aims to </w:t>
      </w:r>
      <w:r w:rsidR="004D67DF">
        <w:rPr>
          <w:lang w:val="en-US"/>
        </w:rPr>
        <w:t>combat identity theft</w:t>
      </w:r>
      <w:r w:rsidR="00922CB8">
        <w:rPr>
          <w:lang w:val="en-US"/>
        </w:rPr>
        <w:t xml:space="preserve"> by </w:t>
      </w:r>
      <w:r w:rsidR="00C21E31" w:rsidRPr="0081465F">
        <w:rPr>
          <w:lang w:val="en-US"/>
        </w:rPr>
        <w:t>authenticat</w:t>
      </w:r>
      <w:r w:rsidR="0081465F" w:rsidRPr="0081465F">
        <w:rPr>
          <w:lang w:val="en-US"/>
        </w:rPr>
        <w:t>ing</w:t>
      </w:r>
      <w:r w:rsidR="00C21E31" w:rsidRPr="0081465F">
        <w:rPr>
          <w:lang w:val="en-US"/>
        </w:rPr>
        <w:t xml:space="preserve"> your</w:t>
      </w:r>
      <w:r w:rsidRPr="0081465F">
        <w:rPr>
          <w:lang w:val="en-US"/>
        </w:rPr>
        <w:t xml:space="preserve"> bank </w:t>
      </w:r>
      <w:r w:rsidR="00C21E31" w:rsidRPr="0081465F">
        <w:rPr>
          <w:lang w:val="en-US"/>
        </w:rPr>
        <w:t>details</w:t>
      </w:r>
      <w:r w:rsidR="00922CB8">
        <w:rPr>
          <w:lang w:val="en-US"/>
        </w:rPr>
        <w:t xml:space="preserve"> and securing </w:t>
      </w:r>
      <w:r w:rsidR="00922CB8" w:rsidRPr="0081465F">
        <w:rPr>
          <w:lang w:val="en-US"/>
        </w:rPr>
        <w:t>your payment</w:t>
      </w:r>
      <w:r w:rsidR="00922CB8">
        <w:rPr>
          <w:lang w:val="en-US"/>
        </w:rPr>
        <w:t xml:space="preserve">s. </w:t>
      </w:r>
    </w:p>
    <w:p w14:paraId="262F032E" w14:textId="7499CECE" w:rsidR="002F178C" w:rsidRPr="0081465F" w:rsidRDefault="002F178C" w:rsidP="00A37EBF">
      <w:pPr>
        <w:pStyle w:val="Sansinterligne"/>
        <w:rPr>
          <w:lang w:val="en-US"/>
        </w:rPr>
      </w:pPr>
    </w:p>
    <w:p w14:paraId="09D546F8" w14:textId="5AB15C4D" w:rsidR="002F178C" w:rsidRDefault="000D4EAF" w:rsidP="002F178C">
      <w:pPr>
        <w:pStyle w:val="Sansinterligne"/>
        <w:rPr>
          <w:rFonts w:asciiTheme="majorHAnsi" w:hAnsiTheme="majorHAnsi"/>
          <w:lang w:val="en-US"/>
        </w:rPr>
      </w:pPr>
      <w:r w:rsidRPr="0081465F">
        <w:rPr>
          <w:lang w:val="en-US"/>
        </w:rPr>
        <w:t>For</w:t>
      </w:r>
      <w:r w:rsidR="0081465F">
        <w:rPr>
          <w:lang w:val="en-US"/>
        </w:rPr>
        <w:t xml:space="preserve"> us </w:t>
      </w:r>
      <w:r w:rsidR="00C21E31" w:rsidRPr="0081465F">
        <w:rPr>
          <w:lang w:val="en-US"/>
        </w:rPr>
        <w:t xml:space="preserve">to </w:t>
      </w:r>
      <w:r w:rsidR="00922CB8">
        <w:rPr>
          <w:lang w:val="en-US"/>
        </w:rPr>
        <w:t>pay your invoice</w:t>
      </w:r>
      <w:r w:rsidR="00C21E31" w:rsidRPr="0081465F">
        <w:rPr>
          <w:lang w:val="en-US"/>
        </w:rPr>
        <w:t xml:space="preserve">, </w:t>
      </w:r>
      <w:r w:rsidR="00B656AE">
        <w:rPr>
          <w:lang w:val="en-US"/>
        </w:rPr>
        <w:t>we will need you t</w:t>
      </w:r>
      <w:r w:rsidR="00C21E31" w:rsidRPr="0081465F">
        <w:rPr>
          <w:lang w:val="en-US"/>
        </w:rPr>
        <w:t xml:space="preserve">o authenticate </w:t>
      </w:r>
      <w:r w:rsidR="00FD6DC5" w:rsidRPr="0081465F">
        <w:rPr>
          <w:lang w:val="en-US"/>
        </w:rPr>
        <w:t>yourself and add your bank details on My Sis ID</w:t>
      </w:r>
      <w:r w:rsidR="00E7777B" w:rsidRPr="0081465F">
        <w:rPr>
          <w:lang w:val="en-US"/>
        </w:rPr>
        <w:t xml:space="preserve"> by clicking on the invitation code you are about to receive </w:t>
      </w:r>
      <w:r w:rsidR="009A422C">
        <w:rPr>
          <w:lang w:val="en-US"/>
        </w:rPr>
        <w:t>through</w:t>
      </w:r>
      <w:r w:rsidR="00E7777B" w:rsidRPr="0081465F">
        <w:rPr>
          <w:lang w:val="en-US"/>
        </w:rPr>
        <w:t xml:space="preserve"> a </w:t>
      </w:r>
      <w:hyperlink r:id="rId10" w:history="1">
        <w:r w:rsidR="00E7777B" w:rsidRPr="00513DE5">
          <w:rPr>
            <w:rStyle w:val="Lienhypertexte"/>
            <w:rFonts w:asciiTheme="majorHAnsi" w:hAnsiTheme="majorHAnsi"/>
            <w:lang w:val="en-US"/>
          </w:rPr>
          <w:t>no-reply@sis-id.com</w:t>
        </w:r>
      </w:hyperlink>
      <w:r w:rsidR="00E7777B">
        <w:rPr>
          <w:rFonts w:asciiTheme="majorHAnsi" w:hAnsiTheme="majorHAnsi"/>
          <w:lang w:val="en-US"/>
        </w:rPr>
        <w:t xml:space="preserve"> </w:t>
      </w:r>
      <w:r w:rsidR="00E7777B" w:rsidRPr="000D4EAF">
        <w:rPr>
          <w:lang w:val="en-US"/>
        </w:rPr>
        <w:t>email.</w:t>
      </w:r>
    </w:p>
    <w:p w14:paraId="223AA6A8" w14:textId="77777777" w:rsidR="002F178C" w:rsidRDefault="002F178C" w:rsidP="002F178C">
      <w:pPr>
        <w:pStyle w:val="Sansinterligne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</w:t>
      </w:r>
    </w:p>
    <w:p w14:paraId="31ED35A9" w14:textId="49A60C64" w:rsidR="00A37EBF" w:rsidRDefault="00E7777B" w:rsidP="00A37EBF">
      <w:pPr>
        <w:pStyle w:val="Sansinterligne"/>
        <w:rPr>
          <w:lang w:val="en-US"/>
        </w:rPr>
      </w:pPr>
      <w:bookmarkStart w:id="0" w:name="_Hlk7015298"/>
      <w:r w:rsidRPr="00922CB8">
        <w:rPr>
          <w:lang w:val="en-US"/>
        </w:rPr>
        <w:t xml:space="preserve">Entirely free </w:t>
      </w:r>
      <w:r w:rsidR="00922CB8" w:rsidRPr="00922CB8">
        <w:rPr>
          <w:lang w:val="en-US"/>
        </w:rPr>
        <w:t>o</w:t>
      </w:r>
      <w:r w:rsidR="00922CB8">
        <w:rPr>
          <w:lang w:val="en-US"/>
        </w:rPr>
        <w:t>f charge</w:t>
      </w:r>
      <w:r w:rsidR="00B656AE">
        <w:rPr>
          <w:lang w:val="en-US"/>
        </w:rPr>
        <w:t xml:space="preserve"> for you</w:t>
      </w:r>
      <w:r w:rsidRPr="00922CB8">
        <w:rPr>
          <w:lang w:val="en-US"/>
        </w:rPr>
        <w:t xml:space="preserve">, </w:t>
      </w:r>
      <w:r w:rsidR="00B656AE">
        <w:rPr>
          <w:lang w:val="en-US"/>
        </w:rPr>
        <w:t>it will only ask you a few steps and minutes to</w:t>
      </w:r>
      <w:r w:rsidRPr="00922CB8">
        <w:rPr>
          <w:lang w:val="en-US"/>
        </w:rPr>
        <w:t xml:space="preserve"> register and </w:t>
      </w:r>
      <w:r w:rsidR="009A422C">
        <w:rPr>
          <w:lang w:val="en-US"/>
        </w:rPr>
        <w:t>get your</w:t>
      </w:r>
      <w:r w:rsidR="00D95DA6" w:rsidRPr="00922CB8">
        <w:rPr>
          <w:lang w:val="en-US"/>
        </w:rPr>
        <w:t xml:space="preserve"> bank details</w:t>
      </w:r>
      <w:r w:rsidR="009A422C">
        <w:rPr>
          <w:lang w:val="en-US"/>
        </w:rPr>
        <w:t xml:space="preserve"> certified</w:t>
      </w:r>
      <w:r w:rsidRPr="00922CB8">
        <w:rPr>
          <w:lang w:val="en-US"/>
        </w:rPr>
        <w:t xml:space="preserve">. </w:t>
      </w:r>
    </w:p>
    <w:p w14:paraId="69C80697" w14:textId="1F81433A" w:rsidR="00470A79" w:rsidRDefault="00470A79" w:rsidP="00A37EBF">
      <w:pPr>
        <w:pStyle w:val="Sansinterligne"/>
        <w:rPr>
          <w:lang w:val="en-US"/>
        </w:rPr>
      </w:pPr>
    </w:p>
    <w:p w14:paraId="489F456B" w14:textId="40F78D45" w:rsidR="00470A79" w:rsidRPr="00922CB8" w:rsidRDefault="00470A79" w:rsidP="00A37EBF">
      <w:pPr>
        <w:pStyle w:val="Sansinterligne"/>
        <w:rPr>
          <w:lang w:val="en-US"/>
        </w:rPr>
      </w:pPr>
      <w:r>
        <w:rPr>
          <w:lang w:val="en-US"/>
        </w:rPr>
        <w:t>Once the bank details are added to the platform, you will be contacted by the Sis ID teams to proceed to the certification.</w:t>
      </w:r>
    </w:p>
    <w:p w14:paraId="0FD2589C" w14:textId="2978FCE1" w:rsidR="00E7777B" w:rsidRPr="00922CB8" w:rsidRDefault="00E7777B" w:rsidP="00A37EBF">
      <w:pPr>
        <w:pStyle w:val="Sansinterligne"/>
        <w:rPr>
          <w:lang w:val="en-US"/>
        </w:rPr>
      </w:pPr>
    </w:p>
    <w:p w14:paraId="7FB6ABF1" w14:textId="3C69EE13" w:rsidR="00FD6DC5" w:rsidRPr="000B1FE6" w:rsidRDefault="00692E27" w:rsidP="000B1FE6">
      <w:pPr>
        <w:pStyle w:val="Sansinterligne"/>
        <w:spacing w:after="225"/>
        <w:rPr>
          <w:b/>
          <w:bCs/>
          <w:noProof/>
          <w:lang w:val="en-US"/>
        </w:rPr>
      </w:pPr>
      <w:r w:rsidRPr="004E13F5">
        <w:rPr>
          <w:noProof/>
        </w:rPr>
        <w:drawing>
          <wp:anchor distT="0" distB="0" distL="114300" distR="114300" simplePos="0" relativeHeight="251660288" behindDoc="1" locked="0" layoutInCell="1" allowOverlap="1" wp14:anchorId="2A3D7262" wp14:editId="4AED3D78">
            <wp:simplePos x="0" y="0"/>
            <wp:positionH relativeFrom="column">
              <wp:posOffset>34566</wp:posOffset>
            </wp:positionH>
            <wp:positionV relativeFrom="paragraph">
              <wp:posOffset>4031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508E" w:rsidRPr="0078508E">
        <w:rPr>
          <w:noProof/>
          <w:lang w:val="en-GB"/>
        </w:rPr>
        <w:t>S</w:t>
      </w:r>
      <w:r w:rsidR="0078508E">
        <w:rPr>
          <w:noProof/>
          <w:lang w:val="en-GB"/>
        </w:rPr>
        <w:t>is ID’s</w:t>
      </w:r>
      <w:r w:rsidRPr="00692E27">
        <w:rPr>
          <w:noProof/>
          <w:lang w:val="en-GB"/>
        </w:rPr>
        <w:t xml:space="preserve"> </w:t>
      </w:r>
      <w:r>
        <w:rPr>
          <w:noProof/>
          <w:lang w:val="en-GB"/>
        </w:rPr>
        <w:t>chatbot will be there to answer any further questions you might have</w:t>
      </w:r>
      <w:r w:rsidR="000D4EAF" w:rsidRPr="35B0DFB5">
        <w:rPr>
          <w:b/>
          <w:bCs/>
          <w:noProof/>
          <w:lang w:val="en-US"/>
        </w:rPr>
        <w:t xml:space="preserve"> </w:t>
      </w:r>
      <w:r w:rsidR="000D4EAF" w:rsidRPr="35B0DFB5">
        <w:rPr>
          <w:noProof/>
          <w:lang w:val="en-US"/>
        </w:rPr>
        <w:t>(</w:t>
      </w:r>
      <w:r w:rsidR="004D67DF" w:rsidRPr="35B0DFB5">
        <w:rPr>
          <w:noProof/>
          <w:lang w:val="en-US"/>
        </w:rPr>
        <w:t xml:space="preserve">button </w:t>
      </w:r>
      <w:r w:rsidR="000D4EAF" w:rsidRPr="35B0DFB5">
        <w:rPr>
          <w:noProof/>
          <w:lang w:val="en-US"/>
        </w:rPr>
        <w:t xml:space="preserve">appearing at the bottom right of your </w:t>
      </w:r>
      <w:r w:rsidR="004D67DF" w:rsidRPr="35B0DFB5">
        <w:rPr>
          <w:noProof/>
          <w:lang w:val="en-US"/>
        </w:rPr>
        <w:t xml:space="preserve">SIS ID </w:t>
      </w:r>
      <w:r w:rsidR="000D4EAF" w:rsidRPr="35B0DFB5">
        <w:rPr>
          <w:noProof/>
          <w:lang w:val="en-US"/>
        </w:rPr>
        <w:t>page)</w:t>
      </w:r>
      <w:r w:rsidR="004D67DF" w:rsidRPr="35B0DFB5">
        <w:rPr>
          <w:noProof/>
          <w:lang w:val="en-US"/>
        </w:rPr>
        <w:t xml:space="preserve">. </w:t>
      </w:r>
      <w:r w:rsidR="00922CB8" w:rsidRPr="35B0DFB5">
        <w:rPr>
          <w:noProof/>
          <w:lang w:val="en-US"/>
        </w:rPr>
        <w:t xml:space="preserve"> </w:t>
      </w:r>
    </w:p>
    <w:p w14:paraId="784C8421" w14:textId="34853924" w:rsidR="00A37EBF" w:rsidRPr="006315C5" w:rsidRDefault="004D67DF" w:rsidP="00A37EBF">
      <w:pPr>
        <w:pStyle w:val="Sansinterligne"/>
        <w:rPr>
          <w:lang w:val="en-US"/>
        </w:rPr>
      </w:pPr>
      <w:bookmarkStart w:id="1" w:name="_Hlk7015310"/>
      <w:bookmarkEnd w:id="0"/>
      <w:r w:rsidRPr="004D67DF">
        <w:rPr>
          <w:lang w:val="en-US"/>
        </w:rPr>
        <w:t>Th</w:t>
      </w:r>
      <w:r>
        <w:rPr>
          <w:lang w:val="en-US"/>
        </w:rPr>
        <w:t>ank</w:t>
      </w:r>
      <w:r w:rsidR="00A37EBF" w:rsidRPr="004D67DF">
        <w:rPr>
          <w:lang w:val="en-US"/>
        </w:rPr>
        <w:t xml:space="preserve"> you for being part of </w:t>
      </w:r>
      <w:r w:rsidR="00660B86">
        <w:rPr>
          <w:lang w:val="en-US"/>
        </w:rPr>
        <w:t>our</w:t>
      </w:r>
      <w:r w:rsidR="00A37EBF" w:rsidRPr="004D67DF">
        <w:rPr>
          <w:lang w:val="en-US"/>
        </w:rPr>
        <w:t xml:space="preserve"> </w:t>
      </w:r>
      <w:r w:rsidR="00660B86">
        <w:rPr>
          <w:lang w:val="en-US"/>
        </w:rPr>
        <w:t>anti-fraud</w:t>
      </w:r>
      <w:r w:rsidR="00B656AE">
        <w:rPr>
          <w:lang w:val="en-US"/>
        </w:rPr>
        <w:t xml:space="preserve"> </w:t>
      </w:r>
      <w:r w:rsidR="003B09B2">
        <w:rPr>
          <w:lang w:val="en-US"/>
        </w:rPr>
        <w:t xml:space="preserve">and identity theft </w:t>
      </w:r>
      <w:r w:rsidR="00A37EBF" w:rsidRPr="004D67DF">
        <w:rPr>
          <w:lang w:val="en-US"/>
        </w:rPr>
        <w:t>initiativ</w:t>
      </w:r>
      <w:r w:rsidR="003B09B2">
        <w:rPr>
          <w:lang w:val="en-US"/>
        </w:rPr>
        <w:t>e</w:t>
      </w:r>
      <w:r w:rsidR="00A37EBF" w:rsidRPr="004D67DF">
        <w:rPr>
          <w:lang w:val="en-US"/>
        </w:rPr>
        <w:t xml:space="preserve">. </w:t>
      </w:r>
      <w:r>
        <w:rPr>
          <w:lang w:val="en-US"/>
        </w:rPr>
        <w:t>Once</w:t>
      </w:r>
      <w:r w:rsidR="00660B86">
        <w:rPr>
          <w:lang w:val="en-US"/>
        </w:rPr>
        <w:t xml:space="preserve"> certified,</w:t>
      </w:r>
      <w:r>
        <w:rPr>
          <w:lang w:val="en-US"/>
        </w:rPr>
        <w:t xml:space="preserve"> </w:t>
      </w:r>
      <w:r w:rsidR="00660B86">
        <w:rPr>
          <w:lang w:val="en-US"/>
        </w:rPr>
        <w:t xml:space="preserve">every user will benefit from your </w:t>
      </w:r>
      <w:r w:rsidR="0059242C">
        <w:rPr>
          <w:lang w:val="en-US"/>
        </w:rPr>
        <w:t>authenticated</w:t>
      </w:r>
      <w:r w:rsidR="00660B86">
        <w:rPr>
          <w:lang w:val="en-US"/>
        </w:rPr>
        <w:t xml:space="preserve"> bank details.  </w:t>
      </w:r>
    </w:p>
    <w:p w14:paraId="2A75E452" w14:textId="77777777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</w:p>
    <w:bookmarkEnd w:id="1"/>
    <w:p w14:paraId="608C53E6" w14:textId="77777777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  <w:r w:rsidRPr="00A37EBF">
        <w:rPr>
          <w:rFonts w:asciiTheme="majorHAnsi" w:hAnsiTheme="majorHAnsi"/>
          <w:lang w:val="en-US"/>
        </w:rPr>
        <w:t>Best regards,</w:t>
      </w:r>
    </w:p>
    <w:p w14:paraId="027B9A31" w14:textId="77777777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</w:p>
    <w:p w14:paraId="5AD6F209" w14:textId="77777777" w:rsidR="00A37EBF" w:rsidRPr="00A37EBF" w:rsidRDefault="00A37EBF" w:rsidP="00A37EBF">
      <w:pPr>
        <w:pStyle w:val="Sansinterligne"/>
        <w:rPr>
          <w:rFonts w:asciiTheme="majorHAnsi" w:hAnsiTheme="majorHAnsi"/>
          <w:lang w:val="en-US"/>
        </w:rPr>
      </w:pPr>
      <w:r w:rsidRPr="00A37EBF">
        <w:rPr>
          <w:rFonts w:asciiTheme="majorHAnsi" w:hAnsiTheme="majorHAnsi"/>
          <w:highlight w:val="yellow"/>
          <w:lang w:val="en-US"/>
        </w:rPr>
        <w:t>Signature</w:t>
      </w:r>
    </w:p>
    <w:p w14:paraId="305526CE" w14:textId="1E4A1C7E" w:rsidR="00B67608" w:rsidRPr="00A37EBF" w:rsidRDefault="00B67608" w:rsidP="008E0943">
      <w:pPr>
        <w:rPr>
          <w:rFonts w:asciiTheme="majorHAnsi" w:hAnsiTheme="majorHAnsi"/>
        </w:rPr>
      </w:pPr>
    </w:p>
    <w:sectPr w:rsidR="00B67608" w:rsidRPr="00A37EBF" w:rsidSect="004038BB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94E36" w14:textId="77777777" w:rsidR="00FA51DB" w:rsidRDefault="00FA51DB" w:rsidP="006A151E">
      <w:r>
        <w:separator/>
      </w:r>
    </w:p>
    <w:p w14:paraId="0EAA334E" w14:textId="77777777" w:rsidR="00FA51DB" w:rsidRDefault="00FA51DB"/>
  </w:endnote>
  <w:endnote w:type="continuationSeparator" w:id="0">
    <w:p w14:paraId="4995C426" w14:textId="77777777" w:rsidR="00FA51DB" w:rsidRDefault="00FA51DB" w:rsidP="006A151E">
      <w:r>
        <w:continuationSeparator/>
      </w:r>
    </w:p>
    <w:p w14:paraId="1192C258" w14:textId="77777777" w:rsidR="00FA51DB" w:rsidRDefault="00FA5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Calibri"/>
    <w:charset w:val="01"/>
    <w:family w:val="auto"/>
    <w:pitch w:val="default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541226D7" w:rsidR="008E0943" w:rsidRPr="00430C78" w:rsidRDefault="008E0943" w:rsidP="006F6B5B">
          <w:pPr>
            <w:pStyle w:val="Pieddepage"/>
            <w:rPr>
              <w:lang w:val="en-US"/>
            </w:rPr>
          </w:pPr>
          <w:r w:rsidRPr="00430C78">
            <w:rPr>
              <w:lang w:val="en-US"/>
            </w:rPr>
            <w:t xml:space="preserve">INVITATION </w:t>
          </w:r>
          <w:r w:rsidR="00430C78" w:rsidRPr="00430C78">
            <w:rPr>
              <w:lang w:val="en-US"/>
            </w:rPr>
            <w:t xml:space="preserve">and </w:t>
          </w:r>
          <w:r w:rsidRPr="00430C78">
            <w:rPr>
              <w:lang w:val="en-US"/>
            </w:rPr>
            <w:t xml:space="preserve"> INSCRIPTION –</w:t>
          </w:r>
          <w:r w:rsidR="00430C78" w:rsidRPr="00430C78">
            <w:rPr>
              <w:lang w:val="en-US"/>
            </w:rPr>
            <w:t xml:space="preserve"> supplier i</w:t>
          </w:r>
          <w:r w:rsidR="00430C78">
            <w:rPr>
              <w:lang w:val="en-US"/>
            </w:rPr>
            <w:t>nformation email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9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2f2f2 [3052]" stroked="f" strokeweight="1pt" w14:anchorId="6248F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78508E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8847C" w14:textId="77777777" w:rsidR="00FA51DB" w:rsidRDefault="00FA51DB" w:rsidP="006A151E">
      <w:r>
        <w:separator/>
      </w:r>
    </w:p>
    <w:p w14:paraId="535F8846" w14:textId="77777777" w:rsidR="00FA51DB" w:rsidRDefault="00FA51DB"/>
  </w:footnote>
  <w:footnote w:type="continuationSeparator" w:id="0">
    <w:p w14:paraId="615DEF49" w14:textId="77777777" w:rsidR="00FA51DB" w:rsidRDefault="00FA51DB" w:rsidP="006A151E">
      <w:r>
        <w:continuationSeparator/>
      </w:r>
    </w:p>
    <w:p w14:paraId="6BB1AAFE" w14:textId="77777777" w:rsidR="00FA51DB" w:rsidRDefault="00FA5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4A25D8"/>
    <w:multiLevelType w:val="hybridMultilevel"/>
    <w:tmpl w:val="FAA64A9E"/>
    <w:lvl w:ilvl="0" w:tplc="05B8A7DA">
      <w:start w:val="1"/>
      <w:numFmt w:val="bullet"/>
      <w:lvlText w:val=""/>
      <w:lvlJc w:val="left"/>
      <w:pPr>
        <w:ind w:left="1298" w:hanging="567"/>
      </w:pPr>
      <w:rPr>
        <w:rFonts w:ascii="Symbol" w:hAnsi="Symbol" w:hint="default"/>
      </w:rPr>
    </w:lvl>
    <w:lvl w:ilvl="1" w:tplc="0876DA3E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F878C290">
      <w:start w:val="1"/>
      <w:numFmt w:val="bullet"/>
      <w:lvlText w:val=""/>
      <w:lvlJc w:val="left"/>
      <w:pPr>
        <w:ind w:left="2891" w:hanging="360"/>
      </w:pPr>
      <w:rPr>
        <w:rFonts w:ascii="Symbol" w:hAnsi="Symbol" w:hint="default"/>
      </w:rPr>
    </w:lvl>
    <w:lvl w:ilvl="3" w:tplc="9A6E0826">
      <w:start w:val="1"/>
      <w:numFmt w:val="bullet"/>
      <w:lvlText w:val="»"/>
      <w:lvlJc w:val="left"/>
      <w:pPr>
        <w:ind w:left="3611" w:hanging="360"/>
      </w:pPr>
      <w:rPr>
        <w:rFonts w:ascii="Gotham Book" w:hAnsi="Gotham Book" w:hint="default"/>
        <w:b w:val="0"/>
        <w:i w:val="0"/>
        <w:color w:val="91ABB3"/>
        <w:sz w:val="18"/>
      </w:rPr>
    </w:lvl>
    <w:lvl w:ilvl="4" w:tplc="DBA26BB2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E75C3C92">
      <w:start w:val="1"/>
      <w:numFmt w:val="bullet"/>
      <w:lvlText w:val=""/>
      <w:lvlJc w:val="left"/>
      <w:pPr>
        <w:ind w:left="5051" w:hanging="360"/>
      </w:pPr>
      <w:rPr>
        <w:rFonts w:ascii="Symbol" w:hAnsi="Symbol" w:hint="default"/>
      </w:rPr>
    </w:lvl>
    <w:lvl w:ilvl="6" w:tplc="1ECCFA6E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DFF67ED0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7E945156">
      <w:start w:val="1"/>
      <w:numFmt w:val="bullet"/>
      <w:lvlText w:val=""/>
      <w:lvlJc w:val="left"/>
      <w:pPr>
        <w:ind w:left="7211" w:hanging="360"/>
      </w:pPr>
      <w:rPr>
        <w:rFonts w:ascii="Symbol" w:hAnsi="Symbol" w:hint="default"/>
      </w:rPr>
    </w:lvl>
  </w:abstractNum>
  <w:abstractNum w:abstractNumId="15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AD94B7A"/>
    <w:multiLevelType w:val="hybridMultilevel"/>
    <w:tmpl w:val="9E408F8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num w:numId="1" w16cid:durableId="949707753">
    <w:abstractNumId w:val="17"/>
  </w:num>
  <w:num w:numId="2" w16cid:durableId="65033302">
    <w:abstractNumId w:val="6"/>
  </w:num>
  <w:num w:numId="3" w16cid:durableId="180748555">
    <w:abstractNumId w:val="7"/>
  </w:num>
  <w:num w:numId="4" w16cid:durableId="363411807">
    <w:abstractNumId w:val="9"/>
  </w:num>
  <w:num w:numId="5" w16cid:durableId="2008899861">
    <w:abstractNumId w:val="10"/>
  </w:num>
  <w:num w:numId="6" w16cid:durableId="1048602836">
    <w:abstractNumId w:val="4"/>
  </w:num>
  <w:num w:numId="7" w16cid:durableId="1461455035">
    <w:abstractNumId w:val="5"/>
  </w:num>
  <w:num w:numId="8" w16cid:durableId="1154758385">
    <w:abstractNumId w:val="0"/>
  </w:num>
  <w:num w:numId="9" w16cid:durableId="1754817805">
    <w:abstractNumId w:val="1"/>
  </w:num>
  <w:num w:numId="10" w16cid:durableId="1031538033">
    <w:abstractNumId w:val="8"/>
  </w:num>
  <w:num w:numId="11" w16cid:durableId="340592542">
    <w:abstractNumId w:val="3"/>
  </w:num>
  <w:num w:numId="12" w16cid:durableId="1661808663">
    <w:abstractNumId w:val="2"/>
  </w:num>
  <w:num w:numId="13" w16cid:durableId="2044161432">
    <w:abstractNumId w:val="18"/>
  </w:num>
  <w:num w:numId="14" w16cid:durableId="1821998024">
    <w:abstractNumId w:val="13"/>
  </w:num>
  <w:num w:numId="15" w16cid:durableId="1197157569">
    <w:abstractNumId w:val="11"/>
  </w:num>
  <w:num w:numId="16" w16cid:durableId="181170207">
    <w:abstractNumId w:val="16"/>
  </w:num>
  <w:num w:numId="17" w16cid:durableId="2135905655">
    <w:abstractNumId w:val="14"/>
  </w:num>
  <w:num w:numId="18" w16cid:durableId="59398187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qgUAmiLUxCwAAAA="/>
  </w:docVars>
  <w:rsids>
    <w:rsidRoot w:val="006A151E"/>
    <w:rsid w:val="00034DE7"/>
    <w:rsid w:val="00061504"/>
    <w:rsid w:val="00073C47"/>
    <w:rsid w:val="000A4E90"/>
    <w:rsid w:val="000B1FE6"/>
    <w:rsid w:val="000B23DE"/>
    <w:rsid w:val="000C43A7"/>
    <w:rsid w:val="000D4EAF"/>
    <w:rsid w:val="000D51CC"/>
    <w:rsid w:val="000F3783"/>
    <w:rsid w:val="000F3AF9"/>
    <w:rsid w:val="00122C6F"/>
    <w:rsid w:val="00145F2C"/>
    <w:rsid w:val="0015248F"/>
    <w:rsid w:val="0016794E"/>
    <w:rsid w:val="001C384C"/>
    <w:rsid w:val="001E7E48"/>
    <w:rsid w:val="00203E65"/>
    <w:rsid w:val="00252037"/>
    <w:rsid w:val="00270014"/>
    <w:rsid w:val="00270C20"/>
    <w:rsid w:val="00273688"/>
    <w:rsid w:val="00297AAC"/>
    <w:rsid w:val="002C753F"/>
    <w:rsid w:val="002E43A5"/>
    <w:rsid w:val="002F178C"/>
    <w:rsid w:val="002F6FAB"/>
    <w:rsid w:val="00312FD9"/>
    <w:rsid w:val="003366E7"/>
    <w:rsid w:val="00365A66"/>
    <w:rsid w:val="00372528"/>
    <w:rsid w:val="00384F77"/>
    <w:rsid w:val="003A04BA"/>
    <w:rsid w:val="003A0DDC"/>
    <w:rsid w:val="003B09B2"/>
    <w:rsid w:val="003D0B0B"/>
    <w:rsid w:val="004038BB"/>
    <w:rsid w:val="00414BBD"/>
    <w:rsid w:val="00422F6B"/>
    <w:rsid w:val="00430C78"/>
    <w:rsid w:val="00441223"/>
    <w:rsid w:val="00463158"/>
    <w:rsid w:val="00470A79"/>
    <w:rsid w:val="00495651"/>
    <w:rsid w:val="004D67DF"/>
    <w:rsid w:val="004F32F6"/>
    <w:rsid w:val="00532551"/>
    <w:rsid w:val="00543DBA"/>
    <w:rsid w:val="0055137D"/>
    <w:rsid w:val="00570107"/>
    <w:rsid w:val="0059242C"/>
    <w:rsid w:val="005A01C5"/>
    <w:rsid w:val="005F72B5"/>
    <w:rsid w:val="00606383"/>
    <w:rsid w:val="006315C5"/>
    <w:rsid w:val="00660B86"/>
    <w:rsid w:val="00692E27"/>
    <w:rsid w:val="006A151E"/>
    <w:rsid w:val="006D5680"/>
    <w:rsid w:val="006F6B5B"/>
    <w:rsid w:val="00730883"/>
    <w:rsid w:val="007506F0"/>
    <w:rsid w:val="0078508E"/>
    <w:rsid w:val="007D09D9"/>
    <w:rsid w:val="008100B1"/>
    <w:rsid w:val="0081465F"/>
    <w:rsid w:val="0084120F"/>
    <w:rsid w:val="008603F7"/>
    <w:rsid w:val="008732C0"/>
    <w:rsid w:val="00874429"/>
    <w:rsid w:val="00893A0A"/>
    <w:rsid w:val="008A34E0"/>
    <w:rsid w:val="008A5595"/>
    <w:rsid w:val="008B329F"/>
    <w:rsid w:val="008E0943"/>
    <w:rsid w:val="008E53D7"/>
    <w:rsid w:val="00902EA1"/>
    <w:rsid w:val="00922CB8"/>
    <w:rsid w:val="00930FFD"/>
    <w:rsid w:val="00987A38"/>
    <w:rsid w:val="009A422C"/>
    <w:rsid w:val="009C104C"/>
    <w:rsid w:val="009F5756"/>
    <w:rsid w:val="00A15E76"/>
    <w:rsid w:val="00A37EBF"/>
    <w:rsid w:val="00A5131C"/>
    <w:rsid w:val="00A52010"/>
    <w:rsid w:val="00A80D60"/>
    <w:rsid w:val="00AA037B"/>
    <w:rsid w:val="00AC4F52"/>
    <w:rsid w:val="00AE330F"/>
    <w:rsid w:val="00AF0442"/>
    <w:rsid w:val="00AF4ABE"/>
    <w:rsid w:val="00B0042F"/>
    <w:rsid w:val="00B1605F"/>
    <w:rsid w:val="00B5232D"/>
    <w:rsid w:val="00B656AE"/>
    <w:rsid w:val="00B67608"/>
    <w:rsid w:val="00BB1B12"/>
    <w:rsid w:val="00BB47BF"/>
    <w:rsid w:val="00BB55AF"/>
    <w:rsid w:val="00BE090E"/>
    <w:rsid w:val="00BE601F"/>
    <w:rsid w:val="00BF0B31"/>
    <w:rsid w:val="00C21E31"/>
    <w:rsid w:val="00C2684C"/>
    <w:rsid w:val="00C32FCE"/>
    <w:rsid w:val="00C36FE2"/>
    <w:rsid w:val="00CE3742"/>
    <w:rsid w:val="00D12EA1"/>
    <w:rsid w:val="00D95DA6"/>
    <w:rsid w:val="00D961F4"/>
    <w:rsid w:val="00E032D2"/>
    <w:rsid w:val="00E11D24"/>
    <w:rsid w:val="00E7777B"/>
    <w:rsid w:val="00E807EB"/>
    <w:rsid w:val="00E80997"/>
    <w:rsid w:val="00E87EC1"/>
    <w:rsid w:val="00E970E3"/>
    <w:rsid w:val="00EC0069"/>
    <w:rsid w:val="00EE5668"/>
    <w:rsid w:val="00F6202D"/>
    <w:rsid w:val="00F91602"/>
    <w:rsid w:val="00FA51DB"/>
    <w:rsid w:val="00FD6DC5"/>
    <w:rsid w:val="00FE37C1"/>
    <w:rsid w:val="00FE5AE3"/>
    <w:rsid w:val="00FF317C"/>
    <w:rsid w:val="00FF4F8E"/>
    <w:rsid w:val="0A92E524"/>
    <w:rsid w:val="101266E1"/>
    <w:rsid w:val="19D05827"/>
    <w:rsid w:val="1A9498E4"/>
    <w:rsid w:val="35B0DFB5"/>
    <w:rsid w:val="4EAB4682"/>
    <w:rsid w:val="52D31A59"/>
    <w:rsid w:val="54CAFD68"/>
    <w:rsid w:val="658F0FE0"/>
    <w:rsid w:val="6B34B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aliases w:val="SiS-Liste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D6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no-reply@sis-i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0E72E-3FFB-4A3E-99AA-7AC3CA4800D7}">
  <ds:schemaRefs>
    <ds:schemaRef ds:uri="http://schemas.microsoft.com/office/2006/metadata/properties"/>
    <ds:schemaRef ds:uri="http://schemas.microsoft.com/office/infopath/2007/PartnerControls"/>
    <ds:schemaRef ds:uri="2ba8d1d4-1d83-4cd4-82a8-7c8029bd0953"/>
    <ds:schemaRef ds:uri="50b511f6-e8a1-40a1-bdf6-81d99289763c"/>
    <ds:schemaRef ds:uri="f4e94a41-5fcd-424f-8bc2-ae0cfdbb4cb7"/>
    <ds:schemaRef ds:uri="a603b3b4-d4b7-471c-bee4-f1589c643ebc"/>
  </ds:schemaRefs>
</ds:datastoreItem>
</file>

<file path=customXml/itemProps2.xml><?xml version="1.0" encoding="utf-8"?>
<ds:datastoreItem xmlns:ds="http://schemas.openxmlformats.org/officeDocument/2006/customXml" ds:itemID="{63582582-8584-4BA7-AADD-3CF7B58CE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A719A-E637-4862-8D46-69AC6E50B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22</cp:revision>
  <cp:lastPrinted>2020-11-11T13:38:00Z</cp:lastPrinted>
  <dcterms:created xsi:type="dcterms:W3CDTF">2021-09-16T17:06:00Z</dcterms:created>
  <dcterms:modified xsi:type="dcterms:W3CDTF">2024-08-05T12:35:00Z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